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CDD" w:rsidRPr="00884091" w:rsidRDefault="00992CDD" w:rsidP="009C3734">
      <w:pPr>
        <w:jc w:val="right"/>
        <w:rPr>
          <w:rFonts w:ascii="Times New Roman" w:hAnsi="Times New Roman"/>
        </w:rPr>
      </w:pPr>
      <w:r w:rsidRPr="00884091">
        <w:rPr>
          <w:rFonts w:ascii="Times New Roman" w:hAnsi="Times New Roman"/>
        </w:rPr>
        <w:t xml:space="preserve">March </w:t>
      </w:r>
      <w:r w:rsidR="003A3F04">
        <w:rPr>
          <w:rFonts w:ascii="Times New Roman" w:hAnsi="Times New Roman" w:hint="eastAsia"/>
          <w:lang w:eastAsia="ko-KR"/>
        </w:rPr>
        <w:t>3rd</w:t>
      </w:r>
      <w:r w:rsidRPr="00884091">
        <w:rPr>
          <w:rFonts w:ascii="Times New Roman" w:hAnsi="Times New Roman"/>
        </w:rPr>
        <w:t>, 2011</w:t>
      </w:r>
    </w:p>
    <w:p w:rsidR="00992CDD" w:rsidRPr="00884091" w:rsidRDefault="00992CDD" w:rsidP="009C3734">
      <w:pPr>
        <w:jc w:val="right"/>
        <w:rPr>
          <w:rFonts w:ascii="Times New Roman" w:hAnsi="Times New Roman"/>
        </w:rPr>
      </w:pPr>
      <w:r w:rsidRPr="00884091">
        <w:rPr>
          <w:rFonts w:ascii="Times New Roman" w:hAnsi="Times New Roman"/>
        </w:rPr>
        <w:t>36-303: Sampling, Surveys, and Society</w:t>
      </w:r>
    </w:p>
    <w:p w:rsidR="00992CDD" w:rsidRPr="00884091" w:rsidRDefault="00992CDD" w:rsidP="009C3734">
      <w:pPr>
        <w:jc w:val="right"/>
        <w:rPr>
          <w:rFonts w:ascii="Times New Roman" w:hAnsi="Times New Roman"/>
        </w:rPr>
      </w:pPr>
      <w:r w:rsidRPr="00884091">
        <w:rPr>
          <w:rFonts w:ascii="Times New Roman" w:hAnsi="Times New Roman"/>
        </w:rPr>
        <w:t xml:space="preserve">Group G: Hye Jung Cho, Eric </w:t>
      </w:r>
      <w:proofErr w:type="spellStart"/>
      <w:r w:rsidRPr="00884091">
        <w:rPr>
          <w:rFonts w:ascii="Times New Roman" w:hAnsi="Times New Roman"/>
        </w:rPr>
        <w:t>Choi</w:t>
      </w:r>
      <w:proofErr w:type="spellEnd"/>
      <w:r w:rsidRPr="00884091">
        <w:rPr>
          <w:rFonts w:ascii="Times New Roman" w:hAnsi="Times New Roman"/>
        </w:rPr>
        <w:t xml:space="preserve">, </w:t>
      </w:r>
      <w:proofErr w:type="spellStart"/>
      <w:r w:rsidRPr="00884091">
        <w:rPr>
          <w:rFonts w:ascii="Times New Roman" w:hAnsi="Times New Roman"/>
        </w:rPr>
        <w:t>Aiena</w:t>
      </w:r>
      <w:proofErr w:type="spellEnd"/>
      <w:r w:rsidRPr="00884091">
        <w:rPr>
          <w:rFonts w:ascii="Times New Roman" w:hAnsi="Times New Roman"/>
        </w:rPr>
        <w:t xml:space="preserve"> </w:t>
      </w:r>
      <w:proofErr w:type="spellStart"/>
      <w:r w:rsidRPr="00884091">
        <w:rPr>
          <w:rFonts w:ascii="Times New Roman" w:hAnsi="Times New Roman"/>
        </w:rPr>
        <w:t>Garg</w:t>
      </w:r>
      <w:proofErr w:type="spellEnd"/>
      <w:r w:rsidRPr="00884091">
        <w:rPr>
          <w:rFonts w:ascii="Times New Roman" w:hAnsi="Times New Roman"/>
        </w:rPr>
        <w:t xml:space="preserve">, Dong </w:t>
      </w:r>
      <w:proofErr w:type="spellStart"/>
      <w:r w:rsidRPr="00884091">
        <w:rPr>
          <w:rFonts w:ascii="Times New Roman" w:hAnsi="Times New Roman"/>
        </w:rPr>
        <w:t>Seob</w:t>
      </w:r>
      <w:proofErr w:type="spellEnd"/>
      <w:r w:rsidRPr="00884091">
        <w:rPr>
          <w:rFonts w:ascii="Times New Roman" w:hAnsi="Times New Roman"/>
        </w:rPr>
        <w:t xml:space="preserve"> Kim, John </w:t>
      </w:r>
      <w:proofErr w:type="spellStart"/>
      <w:r w:rsidRPr="00884091">
        <w:rPr>
          <w:rFonts w:ascii="Times New Roman" w:hAnsi="Times New Roman"/>
        </w:rPr>
        <w:t>Shoup</w:t>
      </w:r>
      <w:proofErr w:type="spellEnd"/>
    </w:p>
    <w:p w:rsidR="00E02E80" w:rsidRDefault="00E02E80" w:rsidP="009C3734">
      <w:pPr>
        <w:rPr>
          <w:rFonts w:ascii="Times New Roman" w:hAnsi="Times New Roman" w:hint="eastAsia"/>
          <w:u w:val="single"/>
          <w:lang w:eastAsia="ko-KR"/>
        </w:rPr>
      </w:pPr>
    </w:p>
    <w:p w:rsidR="0088670D" w:rsidRDefault="0088670D" w:rsidP="009C3734">
      <w:pPr>
        <w:rPr>
          <w:rFonts w:ascii="Times New Roman" w:hAnsi="Times New Roman" w:hint="eastAsia"/>
          <w:lang w:eastAsia="ko-KR"/>
        </w:rPr>
      </w:pPr>
      <w:r>
        <w:rPr>
          <w:rFonts w:ascii="Times New Roman" w:hAnsi="Times New Roman" w:hint="eastAsia"/>
          <w:lang w:eastAsia="ko-KR"/>
        </w:rPr>
        <w:t>Q)</w:t>
      </w:r>
    </w:p>
    <w:p w:rsidR="0088670D" w:rsidRDefault="0088670D" w:rsidP="009C3734">
      <w:pPr>
        <w:rPr>
          <w:rFonts w:ascii="Times New Roman" w:hAnsi="Times New Roman" w:hint="eastAsia"/>
          <w:lang w:eastAsia="ko-KR"/>
        </w:rPr>
      </w:pPr>
    </w:p>
    <w:p w:rsidR="0088670D" w:rsidRDefault="0088670D" w:rsidP="0088670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Our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target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population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is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all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Carnegie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Mellon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faculties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teaching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least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one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class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this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semester.</w:t>
      </w:r>
      <w:r>
        <w:rPr>
          <w:rFonts w:ascii="Cambria" w:hAnsi="Cambria" w:cs="Cambria" w:hint="eastAsia"/>
          <w:lang w:eastAsia="ko-KR"/>
        </w:rPr>
        <w:t xml:space="preserve">  </w:t>
      </w:r>
      <w:r>
        <w:rPr>
          <w:rFonts w:ascii="Cambria" w:hAnsi="Cambria" w:cs="Cambria"/>
        </w:rPr>
        <w:t>Using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  <w:lang w:eastAsia="ko-KR"/>
        </w:rPr>
        <w:t>‘</w:t>
      </w:r>
      <w:r>
        <w:rPr>
          <w:rFonts w:ascii="Cambria" w:hAnsi="Cambria" w:cs="Cambria"/>
        </w:rPr>
        <w:t>schedule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classes</w:t>
      </w:r>
      <w:r>
        <w:rPr>
          <w:rFonts w:ascii="Cambria" w:hAnsi="Cambria" w:cs="Cambria"/>
          <w:lang w:eastAsia="ko-KR"/>
        </w:rPr>
        <w:t>’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website,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will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gather our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target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population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list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those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faculties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teaching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least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one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class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this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semester.</w:t>
      </w:r>
      <w:r>
        <w:rPr>
          <w:rFonts w:ascii="Cambria" w:hAnsi="Cambria" w:cs="Cambria" w:hint="eastAsia"/>
          <w:lang w:eastAsia="ko-KR"/>
        </w:rPr>
        <w:t xml:space="preserve">  </w:t>
      </w:r>
      <w:r>
        <w:rPr>
          <w:rFonts w:ascii="Cambria" w:hAnsi="Cambria" w:cs="Cambria"/>
        </w:rPr>
        <w:t>Our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sample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is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target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population.</w:t>
      </w:r>
      <w:r>
        <w:rPr>
          <w:rFonts w:ascii="Cambria" w:hAnsi="Cambria" w:cs="Cambria" w:hint="eastAsia"/>
          <w:lang w:eastAsia="ko-KR"/>
        </w:rPr>
        <w:t xml:space="preserve">  </w:t>
      </w:r>
      <w:r>
        <w:rPr>
          <w:rFonts w:ascii="Cambria" w:hAnsi="Cambria" w:cs="Cambria"/>
        </w:rPr>
        <w:t>We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are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surveying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everyone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in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target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population,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so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will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not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be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sampling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from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it.</w:t>
      </w:r>
    </w:p>
    <w:p w:rsidR="0088670D" w:rsidRDefault="0088670D" w:rsidP="0088670D">
      <w:pPr>
        <w:autoSpaceDE w:val="0"/>
        <w:autoSpaceDN w:val="0"/>
        <w:adjustRightInd w:val="0"/>
        <w:rPr>
          <w:rFonts w:ascii="Cambria" w:hAnsi="Cambria" w:cs="Cambria" w:hint="eastAsia"/>
          <w:lang w:eastAsia="ko-KR"/>
        </w:rPr>
      </w:pPr>
    </w:p>
    <w:p w:rsidR="0088670D" w:rsidRPr="0088670D" w:rsidRDefault="0088670D" w:rsidP="0088670D">
      <w:pPr>
        <w:autoSpaceDE w:val="0"/>
        <w:autoSpaceDN w:val="0"/>
        <w:adjustRightInd w:val="0"/>
        <w:rPr>
          <w:rFonts w:ascii="Cambria" w:hAnsi="Cambria" w:cs="Cambria" w:hint="eastAsia"/>
          <w:lang w:eastAsia="ko-KR"/>
        </w:rPr>
      </w:pPr>
      <w:r>
        <w:rPr>
          <w:rFonts w:ascii="Cambria" w:hAnsi="Cambria" w:cs="Cambria"/>
        </w:rPr>
        <w:t>We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will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first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send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out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email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of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survey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on</w:t>
      </w:r>
      <w:r>
        <w:rPr>
          <w:rFonts w:ascii="Cambria" w:hAnsi="Cambria" w:cs="Cambria" w:hint="eastAsia"/>
          <w:lang w:eastAsia="ko-KR"/>
        </w:rPr>
        <w:t xml:space="preserve"> March 14</w:t>
      </w:r>
      <w:r w:rsidRPr="0088670D">
        <w:rPr>
          <w:rFonts w:ascii="Cambria" w:hAnsi="Cambria" w:cs="Cambria" w:hint="eastAsia"/>
          <w:vertAlign w:val="superscript"/>
          <w:lang w:eastAsia="ko-KR"/>
        </w:rPr>
        <w:t>th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 w:hint="eastAsia"/>
          <w:lang w:eastAsia="ko-KR"/>
        </w:rPr>
        <w:t xml:space="preserve"> 578 faculties </w:t>
      </w:r>
      <w:r>
        <w:rPr>
          <w:rFonts w:ascii="Cambria" w:hAnsi="Cambria" w:cs="Cambria"/>
        </w:rPr>
        <w:t>in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target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population.</w:t>
      </w:r>
      <w:r>
        <w:rPr>
          <w:rFonts w:ascii="Cambria" w:hAnsi="Cambria" w:cs="Cambria" w:hint="eastAsia"/>
          <w:lang w:eastAsia="ko-KR"/>
        </w:rPr>
        <w:t xml:space="preserve">  </w:t>
      </w:r>
      <w:r w:rsidR="00C32805">
        <w:rPr>
          <w:rFonts w:ascii="Cambria" w:hAnsi="Cambria" w:cs="Cambria" w:hint="eastAsia"/>
          <w:lang w:eastAsia="ko-KR"/>
        </w:rPr>
        <w:t xml:space="preserve">The survey will be in online format.  </w:t>
      </w:r>
      <w:r>
        <w:rPr>
          <w:rFonts w:ascii="Cambria" w:hAnsi="Cambria" w:cs="Cambria"/>
        </w:rPr>
        <w:t>If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faculty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does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not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respond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to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survey</w:t>
      </w:r>
      <w:r>
        <w:rPr>
          <w:rFonts w:ascii="Cambria" w:hAnsi="Cambria" w:cs="Cambria" w:hint="eastAsia"/>
          <w:lang w:eastAsia="ko-KR"/>
        </w:rPr>
        <w:t xml:space="preserve"> within three days, we will send a </w:t>
      </w:r>
      <w:r>
        <w:rPr>
          <w:rFonts w:ascii="Cambria" w:hAnsi="Cambria" w:cs="Cambria"/>
        </w:rPr>
        <w:t>reminder</w:t>
      </w:r>
      <w:r>
        <w:rPr>
          <w:rFonts w:ascii="Cambria" w:hAnsi="Cambria" w:cs="Cambria" w:hint="eastAsia"/>
          <w:lang w:eastAsia="ko-KR"/>
        </w:rPr>
        <w:t xml:space="preserve"> e-mail</w:t>
      </w:r>
      <w:r w:rsidR="00C32805">
        <w:rPr>
          <w:rFonts w:ascii="Cambria" w:hAnsi="Cambria" w:cs="Cambria" w:hint="eastAsia"/>
          <w:lang w:eastAsia="ko-KR"/>
        </w:rPr>
        <w:t>.  If a faculty does not respond to the second email</w:t>
      </w:r>
      <w:r w:rsidR="000518EF">
        <w:rPr>
          <w:rFonts w:ascii="Cambria" w:hAnsi="Cambria" w:cs="Cambria" w:hint="eastAsia"/>
          <w:lang w:eastAsia="ko-KR"/>
        </w:rPr>
        <w:t xml:space="preserve"> within two days</w:t>
      </w:r>
      <w:r w:rsidR="00C32805">
        <w:rPr>
          <w:rFonts w:ascii="Cambria" w:hAnsi="Cambria" w:cs="Cambria" w:hint="eastAsia"/>
          <w:lang w:eastAsia="ko-KR"/>
        </w:rPr>
        <w:t xml:space="preserve">, </w:t>
      </w:r>
      <w:r>
        <w:rPr>
          <w:rFonts w:ascii="Cambria" w:hAnsi="Cambria" w:cs="Cambria"/>
        </w:rPr>
        <w:t>we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approach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the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respondent</w:t>
      </w:r>
      <w:r>
        <w:rPr>
          <w:rFonts w:ascii="Cambria" w:hAnsi="Cambria" w:cs="Cambria" w:hint="eastAsia"/>
          <w:lang w:eastAsia="ko-KR"/>
        </w:rPr>
        <w:t xml:space="preserve"> </w:t>
      </w:r>
      <w:r w:rsidR="00C32805">
        <w:rPr>
          <w:rFonts w:ascii="Cambria" w:hAnsi="Cambria" w:cs="Cambria"/>
        </w:rPr>
        <w:t>face-to-</w:t>
      </w:r>
      <w:r>
        <w:rPr>
          <w:rFonts w:ascii="Cambria" w:hAnsi="Cambria" w:cs="Cambria"/>
        </w:rPr>
        <w:t>face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with</w:t>
      </w:r>
      <w:r>
        <w:rPr>
          <w:rFonts w:ascii="Cambria" w:hAnsi="Cambria" w:cs="Cambria" w:hint="eastAsia"/>
          <w:lang w:eastAsia="ko-KR"/>
        </w:rPr>
        <w:t xml:space="preserve"> </w:t>
      </w:r>
      <w:r>
        <w:rPr>
          <w:rFonts w:ascii="Cambria" w:hAnsi="Cambria" w:cs="Cambria"/>
        </w:rPr>
        <w:t>a</w:t>
      </w:r>
      <w:r>
        <w:rPr>
          <w:rFonts w:ascii="Cambria" w:hAnsi="Cambria" w:cs="Cambria" w:hint="eastAsia"/>
          <w:lang w:eastAsia="ko-KR"/>
        </w:rPr>
        <w:t xml:space="preserve"> </w:t>
      </w:r>
      <w:r w:rsidR="00C32805">
        <w:rPr>
          <w:rFonts w:ascii="Cambria" w:hAnsi="Cambria" w:cs="Cambria"/>
        </w:rPr>
        <w:t>survey</w:t>
      </w:r>
      <w:r w:rsidR="00C32805">
        <w:rPr>
          <w:rFonts w:ascii="Cambria" w:hAnsi="Cambria" w:cs="Cambria" w:hint="eastAsia"/>
          <w:lang w:eastAsia="ko-KR"/>
        </w:rPr>
        <w:t xml:space="preserve">.  </w:t>
      </w:r>
      <w:r w:rsidR="000518EF">
        <w:rPr>
          <w:rFonts w:ascii="Cambria" w:hAnsi="Cambria" w:cs="Cambria" w:hint="eastAsia"/>
          <w:lang w:eastAsia="ko-KR"/>
        </w:rPr>
        <w:t xml:space="preserve">We will try to visit their office and distribute a paper copy of the </w:t>
      </w:r>
      <w:r w:rsidR="000518EF">
        <w:rPr>
          <w:rFonts w:ascii="Cambria" w:hAnsi="Cambria" w:cs="Cambria"/>
          <w:lang w:eastAsia="ko-KR"/>
        </w:rPr>
        <w:t>survey</w:t>
      </w:r>
      <w:r w:rsidR="000518EF">
        <w:rPr>
          <w:rFonts w:ascii="Cambria" w:hAnsi="Cambria" w:cs="Cambria" w:hint="eastAsia"/>
          <w:lang w:eastAsia="ko-KR"/>
        </w:rPr>
        <w:t xml:space="preserve">.  </w:t>
      </w:r>
      <w:r w:rsidR="003A3F04">
        <w:rPr>
          <w:rFonts w:ascii="Cambria" w:hAnsi="Cambria" w:cs="Cambria" w:hint="eastAsia"/>
          <w:lang w:eastAsia="ko-KR"/>
        </w:rPr>
        <w:t>Then we will collect respondents from faculties.  We will calculate percentage of response for each answer choice and also create</w:t>
      </w:r>
      <w:r w:rsidR="000518EF">
        <w:rPr>
          <w:rFonts w:ascii="Cambria" w:hAnsi="Cambria" w:cs="Cambria" w:hint="eastAsia"/>
          <w:lang w:eastAsia="ko-KR"/>
        </w:rPr>
        <w:t xml:space="preserve"> graphical representations.  For our final paper, we will focus on how faculties feel about </w:t>
      </w:r>
      <w:r w:rsidR="000518EF">
        <w:rPr>
          <w:rFonts w:ascii="Cambria" w:hAnsi="Cambria" w:cs="Cambria"/>
          <w:lang w:eastAsia="ko-KR"/>
        </w:rPr>
        <w:t>implanting</w:t>
      </w:r>
      <w:r w:rsidR="000518EF">
        <w:rPr>
          <w:rFonts w:ascii="Cambria" w:hAnsi="Cambria" w:cs="Cambria" w:hint="eastAsia"/>
          <w:lang w:eastAsia="ko-KR"/>
        </w:rPr>
        <w:t xml:space="preserve"> +/- on campus and if they feel it will be helpful for them and students.  </w:t>
      </w:r>
    </w:p>
    <w:sectPr w:rsidR="0088670D" w:rsidRPr="0088670D" w:rsidSect="009C3734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ECC" w:rsidRDefault="00FD6ECC" w:rsidP="0088670D">
      <w:r>
        <w:separator/>
      </w:r>
    </w:p>
  </w:endnote>
  <w:endnote w:type="continuationSeparator" w:id="0">
    <w:p w:rsidR="00FD6ECC" w:rsidRDefault="00FD6ECC" w:rsidP="00886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ECC" w:rsidRDefault="00FD6ECC" w:rsidP="0088670D">
      <w:r>
        <w:separator/>
      </w:r>
    </w:p>
  </w:footnote>
  <w:footnote w:type="continuationSeparator" w:id="0">
    <w:p w:rsidR="00FD6ECC" w:rsidRDefault="00FD6ECC" w:rsidP="00886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B254F"/>
    <w:multiLevelType w:val="hybridMultilevel"/>
    <w:tmpl w:val="01849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8D7549"/>
    <w:multiLevelType w:val="hybridMultilevel"/>
    <w:tmpl w:val="A15CB604"/>
    <w:lvl w:ilvl="0" w:tplc="29864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EA557F6"/>
    <w:multiLevelType w:val="hybridMultilevel"/>
    <w:tmpl w:val="AB36A33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992CDD"/>
    <w:rsid w:val="000518EF"/>
    <w:rsid w:val="00084A47"/>
    <w:rsid w:val="00216751"/>
    <w:rsid w:val="003A3F04"/>
    <w:rsid w:val="003B401E"/>
    <w:rsid w:val="0043155F"/>
    <w:rsid w:val="00463584"/>
    <w:rsid w:val="004F7357"/>
    <w:rsid w:val="00522DC9"/>
    <w:rsid w:val="005D5CE0"/>
    <w:rsid w:val="00634DA8"/>
    <w:rsid w:val="00687217"/>
    <w:rsid w:val="00884091"/>
    <w:rsid w:val="0088670D"/>
    <w:rsid w:val="00915255"/>
    <w:rsid w:val="0092437C"/>
    <w:rsid w:val="00992CDD"/>
    <w:rsid w:val="009C3734"/>
    <w:rsid w:val="00C32805"/>
    <w:rsid w:val="00C817CB"/>
    <w:rsid w:val="00D33EC8"/>
    <w:rsid w:val="00E02E80"/>
    <w:rsid w:val="00E47DC4"/>
    <w:rsid w:val="00F35874"/>
    <w:rsid w:val="00FD6EC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List Paragraph" w:uiPriority="34" w:qFormat="1"/>
  </w:latentStyles>
  <w:style w:type="paragraph" w:default="1" w:styleId="Normal">
    <w:name w:val="Normal"/>
    <w:qFormat/>
    <w:rsid w:val="00C049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DA8"/>
    <w:pPr>
      <w:ind w:left="720"/>
      <w:contextualSpacing/>
    </w:pPr>
  </w:style>
  <w:style w:type="paragraph" w:styleId="Header">
    <w:name w:val="header"/>
    <w:basedOn w:val="Normal"/>
    <w:link w:val="HeaderChar"/>
    <w:rsid w:val="008867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8670D"/>
  </w:style>
  <w:style w:type="paragraph" w:styleId="Footer">
    <w:name w:val="footer"/>
    <w:basedOn w:val="Normal"/>
    <w:link w:val="FooterChar"/>
    <w:rsid w:val="008867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867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Hye Jung Cho</dc:creator>
  <cp:lastModifiedBy>Erica</cp:lastModifiedBy>
  <cp:revision>4</cp:revision>
  <dcterms:created xsi:type="dcterms:W3CDTF">2011-03-04T02:27:00Z</dcterms:created>
  <dcterms:modified xsi:type="dcterms:W3CDTF">2011-03-04T02:34:00Z</dcterms:modified>
</cp:coreProperties>
</file>